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528"/>
        <w:gridCol w:w="993"/>
        <w:gridCol w:w="1275"/>
        <w:gridCol w:w="709"/>
        <w:gridCol w:w="1418"/>
        <w:gridCol w:w="1417"/>
        <w:gridCol w:w="1559"/>
      </w:tblGrid>
      <w:tr w:rsidR="00127E45" w:rsidRPr="00344689" w14:paraId="6D844ED7" w14:textId="77777777" w:rsidTr="00713F2F">
        <w:trPr>
          <w:trHeight w:val="274"/>
        </w:trPr>
        <w:tc>
          <w:tcPr>
            <w:tcW w:w="14601" w:type="dxa"/>
            <w:gridSpan w:val="8"/>
          </w:tcPr>
          <w:p w14:paraId="5CB6D7DE" w14:textId="579DBE35" w:rsidR="00127E45" w:rsidRPr="00204857" w:rsidRDefault="00127E45" w:rsidP="0092696A">
            <w:pPr>
              <w:spacing w:after="0"/>
              <w:rPr>
                <w:rFonts w:cstheme="minorHAnsi"/>
                <w:b/>
                <w:bCs/>
              </w:rPr>
            </w:pPr>
            <w:r w:rsidRPr="00204857">
              <w:rPr>
                <w:rFonts w:cstheme="minorHAnsi"/>
                <w:b/>
                <w:bCs/>
              </w:rPr>
              <w:t xml:space="preserve">Załącznik 2.1 Sprzęt </w:t>
            </w:r>
            <w:r w:rsidR="003B31A4" w:rsidRPr="00204857">
              <w:rPr>
                <w:rFonts w:cstheme="minorHAnsi"/>
                <w:b/>
                <w:bCs/>
              </w:rPr>
              <w:t xml:space="preserve">rehabilitacyjny </w:t>
            </w:r>
            <w:r w:rsidR="0092696A">
              <w:rPr>
                <w:rFonts w:cstheme="minorHAnsi"/>
                <w:b/>
                <w:bCs/>
              </w:rPr>
              <w:t xml:space="preserve">z wyposażeniem </w:t>
            </w:r>
            <w:bookmarkStart w:id="0" w:name="_GoBack"/>
            <w:bookmarkEnd w:id="0"/>
          </w:p>
        </w:tc>
      </w:tr>
      <w:tr w:rsidR="00127E45" w:rsidRPr="00344689" w14:paraId="4BB1EF20" w14:textId="77777777" w:rsidTr="00713F2F">
        <w:trPr>
          <w:trHeight w:val="274"/>
        </w:trPr>
        <w:tc>
          <w:tcPr>
            <w:tcW w:w="1702" w:type="dxa"/>
          </w:tcPr>
          <w:p w14:paraId="07D17D3A" w14:textId="77777777" w:rsidR="00127E45" w:rsidRPr="003E0EAA" w:rsidRDefault="00127E45" w:rsidP="00713F2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3E0EAA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528" w:type="dxa"/>
          </w:tcPr>
          <w:p w14:paraId="0ABDDBF0" w14:textId="77777777" w:rsidR="00127E45" w:rsidRPr="003E0EAA" w:rsidRDefault="00127E45" w:rsidP="00713F2F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3E0EAA">
              <w:rPr>
                <w:rFonts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993" w:type="dxa"/>
          </w:tcPr>
          <w:p w14:paraId="30AB2CB4" w14:textId="77777777" w:rsidR="00127E45" w:rsidRPr="00204857" w:rsidRDefault="00127E45" w:rsidP="00713F2F">
            <w:pPr>
              <w:spacing w:after="0"/>
              <w:rPr>
                <w:rFonts w:cstheme="minorHAnsi"/>
                <w:b/>
                <w:bCs/>
              </w:rPr>
            </w:pPr>
            <w:r w:rsidRPr="00204857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275" w:type="dxa"/>
          </w:tcPr>
          <w:p w14:paraId="31DEB6CE" w14:textId="77777777" w:rsidR="00127E45" w:rsidRPr="00414DA3" w:rsidRDefault="00127E45" w:rsidP="00713F2F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414DA3">
              <w:rPr>
                <w:rFonts w:cstheme="minorHAnsi"/>
                <w:b/>
                <w:bCs/>
                <w:sz w:val="20"/>
                <w:szCs w:val="20"/>
              </w:rPr>
              <w:t>CENA J. NETTO</w:t>
            </w:r>
          </w:p>
        </w:tc>
        <w:tc>
          <w:tcPr>
            <w:tcW w:w="709" w:type="dxa"/>
          </w:tcPr>
          <w:p w14:paraId="4817C644" w14:textId="77777777" w:rsidR="00127E45" w:rsidRPr="00414DA3" w:rsidRDefault="00127E45" w:rsidP="00713F2F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414DA3">
              <w:rPr>
                <w:rFonts w:cstheme="minorHAns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418" w:type="dxa"/>
          </w:tcPr>
          <w:p w14:paraId="531DF8D7" w14:textId="77777777" w:rsidR="00127E45" w:rsidRPr="00414DA3" w:rsidRDefault="00127E45" w:rsidP="00713F2F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414DA3">
              <w:rPr>
                <w:rFonts w:cstheme="minorHAnsi"/>
                <w:b/>
                <w:bCs/>
                <w:sz w:val="20"/>
                <w:szCs w:val="20"/>
              </w:rPr>
              <w:t>CENA J. BRUTTO</w:t>
            </w:r>
          </w:p>
        </w:tc>
        <w:tc>
          <w:tcPr>
            <w:tcW w:w="1417" w:type="dxa"/>
          </w:tcPr>
          <w:p w14:paraId="3FE03DA7" w14:textId="77777777" w:rsidR="00127E45" w:rsidRPr="00414DA3" w:rsidRDefault="00127E45" w:rsidP="00713F2F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414DA3">
              <w:rPr>
                <w:rFonts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59" w:type="dxa"/>
          </w:tcPr>
          <w:p w14:paraId="18A9F893" w14:textId="77777777" w:rsidR="00127E45" w:rsidRPr="00414DA3" w:rsidRDefault="00127E45" w:rsidP="00713F2F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414DA3">
              <w:rPr>
                <w:rFonts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127E45" w:rsidRPr="00344689" w14:paraId="79C4B620" w14:textId="77777777" w:rsidTr="00713F2F">
        <w:trPr>
          <w:trHeight w:val="274"/>
        </w:trPr>
        <w:tc>
          <w:tcPr>
            <w:tcW w:w="1702" w:type="dxa"/>
          </w:tcPr>
          <w:p w14:paraId="042F82A9" w14:textId="77777777" w:rsidR="00127E45" w:rsidRPr="00204857" w:rsidRDefault="00127E45" w:rsidP="00713F2F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48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Aparat </w:t>
            </w:r>
            <w:proofErr w:type="spellStart"/>
            <w:r w:rsidRPr="002048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Combi</w:t>
            </w:r>
            <w:proofErr w:type="spellEnd"/>
            <w:r w:rsidRPr="002048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4-kanałowy: 2x</w:t>
            </w:r>
          </w:p>
          <w:p w14:paraId="2DB42D51" w14:textId="4C735ED4" w:rsidR="00127E45" w:rsidRPr="00204857" w:rsidRDefault="00127E45" w:rsidP="00713F2F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48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elektroterapia,</w:t>
            </w:r>
            <w:r w:rsidR="002048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2048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laseroterapia, ultradźwięki</w:t>
            </w:r>
          </w:p>
          <w:p w14:paraId="743B3E6F" w14:textId="77777777" w:rsidR="00127E45" w:rsidRPr="00E227C7" w:rsidRDefault="00127E45" w:rsidP="00713F2F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2048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skład którego wchodzi:</w:t>
            </w:r>
          </w:p>
        </w:tc>
        <w:tc>
          <w:tcPr>
            <w:tcW w:w="5528" w:type="dxa"/>
          </w:tcPr>
          <w:p w14:paraId="1FD72981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cstheme="minorHAnsi"/>
                <w:sz w:val="20"/>
                <w:szCs w:val="20"/>
              </w:rPr>
              <w:t xml:space="preserve"> </w:t>
            </w:r>
            <w:r w:rsidRPr="00414DA3">
              <w:rPr>
                <w:rFonts w:ascii="Calibri" w:eastAsia="Calibri" w:hAnsi="Calibri" w:cs="Calibri"/>
                <w:sz w:val="20"/>
                <w:szCs w:val="20"/>
              </w:rPr>
              <w:t>Kolorowy ekran dotykowy o przekątnej min. 7 cali ułatwiający sterowanie aparatem</w:t>
            </w:r>
          </w:p>
          <w:p w14:paraId="1C5FF309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-Bank gotowych programów terapeutycznych zapisanych w pamięci aparatu</w:t>
            </w:r>
          </w:p>
          <w:p w14:paraId="27FB6A73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 w:rsidRPr="00414DA3">
              <w:rPr>
                <w:sz w:val="20"/>
                <w:szCs w:val="20"/>
              </w:rPr>
              <w:t xml:space="preserve"> </w:t>
            </w:r>
            <w:r w:rsidRPr="00414DA3">
              <w:rPr>
                <w:rFonts w:ascii="Calibri" w:eastAsia="Calibri" w:hAnsi="Calibri" w:cs="Calibri"/>
                <w:sz w:val="20"/>
                <w:szCs w:val="20"/>
              </w:rPr>
              <w:t>Encyklopedia terapeutyczna wgrana w aparat z rysunkami anatomicznymi i dokładnym opisem jednostek chorobowych i uwagami co do wykonania zabiegów w tym sugerowana ilość, częstotliwość</w:t>
            </w:r>
          </w:p>
          <w:p w14:paraId="732F90DF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-Możliwość wyboru protokołu w zależności od miejsca aplikacji – klasyfikacja protokołów w min. 10 grupach anatomicznych</w:t>
            </w:r>
          </w:p>
          <w:p w14:paraId="02D5A5B7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-Pokrętło nawigacyjne umożliwiające szybkie poruszanie się po menu aparatu</w:t>
            </w:r>
          </w:p>
          <w:p w14:paraId="594303C5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-Możliwość definiowania własnego hasła bezpieczeństwa w aparacie</w:t>
            </w:r>
          </w:p>
          <w:p w14:paraId="7AF46F70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-Polskojęzyczne menu</w:t>
            </w:r>
          </w:p>
          <w:p w14:paraId="0E64087D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-Identyfikacja i test akcesoriów</w:t>
            </w:r>
          </w:p>
          <w:p w14:paraId="2EA64CFF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-Możliwość pracy 2 kanałów niezależnie na różnych parametrach prądów</w:t>
            </w:r>
          </w:p>
          <w:p w14:paraId="3CE4A535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-Dostępne prądy:</w:t>
            </w:r>
          </w:p>
          <w:p w14:paraId="2AA2C28A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Galwaniczny,</w:t>
            </w:r>
          </w:p>
          <w:p w14:paraId="410DEB45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Diadynamiczne (DF, MF, CP, LP, RS, CP-ISO),</w:t>
            </w:r>
          </w:p>
          <w:p w14:paraId="4E078650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Träberta</w:t>
            </w:r>
            <w:proofErr w:type="spellEnd"/>
            <w:r w:rsidRPr="00414DA3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11B89983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Faradaya,</w:t>
            </w:r>
          </w:p>
          <w:p w14:paraId="71E5E006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NPHV</w:t>
            </w:r>
          </w:p>
          <w:p w14:paraId="1AD0312E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Sekwencje,</w:t>
            </w:r>
          </w:p>
          <w:p w14:paraId="3FFB73DF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Neofaradyczny</w:t>
            </w:r>
            <w:proofErr w:type="spellEnd"/>
            <w:r w:rsidRPr="00414DA3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C991AC3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 Rosyjska stymulacja – prąd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Kotza</w:t>
            </w:r>
            <w:proofErr w:type="spellEnd"/>
          </w:p>
          <w:p w14:paraId="08A48223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Impulsy trapezoidalne</w:t>
            </w:r>
          </w:p>
          <w:p w14:paraId="2A211D48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Impulsy stymulujące</w:t>
            </w:r>
          </w:p>
          <w:p w14:paraId="536D1F35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Impulsy prostokątne</w:t>
            </w:r>
          </w:p>
          <w:p w14:paraId="1C531C1B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Impulsy trójkątne</w:t>
            </w:r>
          </w:p>
          <w:p w14:paraId="3B6A0835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 Impulsy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eksponencjalne</w:t>
            </w:r>
            <w:proofErr w:type="spellEnd"/>
          </w:p>
          <w:p w14:paraId="6DC9AF45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Impulsy ze wzrostem ekspotencjalnym</w:t>
            </w:r>
          </w:p>
          <w:p w14:paraId="6D55D7FC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Impulsy łączone</w:t>
            </w:r>
          </w:p>
          <w:p w14:paraId="114BCA5F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 Impulsy Przerywane</w:t>
            </w:r>
          </w:p>
          <w:p w14:paraId="239F60AD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•TENS (symetryczny, falujący, asymetryczny,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bursty</w:t>
            </w:r>
            <w:proofErr w:type="spellEnd"/>
            <w:r w:rsidRPr="00414DA3">
              <w:rPr>
                <w:rFonts w:ascii="Calibri" w:eastAsia="Calibri" w:hAnsi="Calibri" w:cs="Calibri"/>
                <w:sz w:val="20"/>
                <w:szCs w:val="20"/>
              </w:rPr>
              <w:t>),</w:t>
            </w:r>
          </w:p>
          <w:p w14:paraId="344C8F3C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•2-polowa interferencja</w:t>
            </w:r>
          </w:p>
          <w:p w14:paraId="781FC816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•4-polowa interferencja</w:t>
            </w:r>
          </w:p>
          <w:p w14:paraId="764BE548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Izoplanarne</w:t>
            </w:r>
            <w:proofErr w:type="spellEnd"/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 pole wektorowe</w:t>
            </w:r>
          </w:p>
          <w:p w14:paraId="58A7ED92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•Fale o średniej częstotliwości</w:t>
            </w:r>
          </w:p>
          <w:p w14:paraId="3D51E1F7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•Stymulacja spastyczna – metoda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Hufschmidta</w:t>
            </w:r>
            <w:proofErr w:type="spellEnd"/>
          </w:p>
          <w:p w14:paraId="0956981A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•Stymulacja spastyczna – metoda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Jantscha</w:t>
            </w:r>
            <w:proofErr w:type="spellEnd"/>
          </w:p>
          <w:p w14:paraId="5A15C8FA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•HVT</w:t>
            </w:r>
          </w:p>
          <w:p w14:paraId="10CC0D1E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•Impulsy IG</w:t>
            </w:r>
          </w:p>
          <w:p w14:paraId="7F1FF9C2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•Modulowany prąd impulsowy</w:t>
            </w:r>
          </w:p>
          <w:p w14:paraId="08BD7AB8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•Prąd VMS</w:t>
            </w:r>
          </w:p>
          <w:p w14:paraId="6819A667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•Prąd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Kotza</w:t>
            </w:r>
            <w:proofErr w:type="spellEnd"/>
          </w:p>
          <w:p w14:paraId="3B11BB26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•EPIR</w:t>
            </w:r>
          </w:p>
          <w:p w14:paraId="324572B4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 xml:space="preserve">•Prąd </w:t>
            </w:r>
            <w:proofErr w:type="spellStart"/>
            <w:r w:rsidRPr="00414DA3">
              <w:rPr>
                <w:rFonts w:ascii="Calibri" w:eastAsia="Calibri" w:hAnsi="Calibri" w:cs="Calibri"/>
                <w:sz w:val="20"/>
                <w:szCs w:val="20"/>
              </w:rPr>
              <w:t>Leduca</w:t>
            </w:r>
            <w:proofErr w:type="spellEnd"/>
          </w:p>
          <w:p w14:paraId="2D4E2B53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•Fale H</w:t>
            </w:r>
          </w:p>
          <w:p w14:paraId="2AE0D104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•Mikroprądy</w:t>
            </w:r>
          </w:p>
          <w:p w14:paraId="0DBF5355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•Elektrodiagnostyka</w:t>
            </w:r>
          </w:p>
          <w:p w14:paraId="7FECA54A" w14:textId="77777777" w:rsidR="00127E45" w:rsidRPr="00414DA3" w:rsidRDefault="00127E45" w:rsidP="00713F2F">
            <w:pPr>
              <w:spacing w:after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4DA3">
              <w:rPr>
                <w:rFonts w:ascii="Calibri" w:eastAsia="Calibri" w:hAnsi="Calibri" w:cs="Calibri"/>
                <w:sz w:val="20"/>
                <w:szCs w:val="20"/>
              </w:rPr>
              <w:t>-Prosta zmiana polaryzacji elektrod</w:t>
            </w:r>
          </w:p>
          <w:p w14:paraId="348DF7AD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Programowalne sekwencje (zestawy) prądów</w:t>
            </w:r>
          </w:p>
          <w:p w14:paraId="456381FD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-Elektrodiagnostyka: Krzywa I/t reobaza i chronaksja, punkt motoryczny, współczynnik akomodacji</w:t>
            </w:r>
          </w:p>
          <w:p w14:paraId="157E8E18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-Test jakości elektrod</w:t>
            </w:r>
          </w:p>
          <w:p w14:paraId="331DF7A0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-Sygnały dźwiękowe</w:t>
            </w:r>
          </w:p>
          <w:p w14:paraId="1FB184DA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</w:t>
            </w:r>
            <w:r w:rsidRPr="00414DA3">
              <w:rPr>
                <w:rFonts w:ascii="Calibri" w:eastAsia="Calibri" w:hAnsi="Calibri" w:cs="Calibri"/>
                <w:sz w:val="20"/>
                <w:szCs w:val="20"/>
              </w:rPr>
              <w:t>Kontrola kontaktu elektrod ze skórą</w:t>
            </w:r>
            <w:r w:rsidRPr="00414DA3">
              <w:rPr>
                <w:rFonts w:cs="Aptos"/>
                <w:bCs/>
                <w:sz w:val="20"/>
                <w:szCs w:val="20"/>
              </w:rPr>
              <w:t xml:space="preserve"> </w:t>
            </w:r>
            <w:r w:rsidRPr="00414DA3">
              <w:rPr>
                <w:rFonts w:cstheme="minorHAnsi"/>
                <w:bCs/>
                <w:sz w:val="20"/>
                <w:szCs w:val="20"/>
              </w:rPr>
              <w:t>-</w:t>
            </w:r>
            <w:r w:rsidRPr="00414DA3">
              <w:rPr>
                <w:sz w:val="20"/>
                <w:szCs w:val="20"/>
              </w:rPr>
              <w:t xml:space="preserve"> </w:t>
            </w:r>
            <w:r w:rsidRPr="00414DA3">
              <w:rPr>
                <w:rFonts w:cstheme="minorHAnsi"/>
                <w:bCs/>
                <w:sz w:val="20"/>
                <w:szCs w:val="20"/>
              </w:rPr>
              <w:t>Podgląd (interpretacja graficzna) płynącego prądu</w:t>
            </w:r>
          </w:p>
          <w:p w14:paraId="78425CDC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-Płynna modyfikacja parametrów prądów</w:t>
            </w:r>
          </w:p>
          <w:p w14:paraId="24F15092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-Możliwość swobodnej modyfikacji parametrów elektroterapii</w:t>
            </w:r>
          </w:p>
          <w:p w14:paraId="58ACB333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-Wodoodporna i podgrzewana głowica ultradźwiękowa 5 cm2</w:t>
            </w:r>
          </w:p>
          <w:p w14:paraId="74639446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-Głowica ultradźwiękowa o powierzchni 12 cm2, montowaną na ciele pacjenta za pomocą elastycznych pasów, z min. 4 wyraźnie zaznaczonymi polami aplikacji ultradźwięków z przyczepianą magnetycznie nakładką do obłych okolic zabiegowych</w:t>
            </w:r>
          </w:p>
          <w:p w14:paraId="2B3C3F16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-Możliwość pracy jednocześnie na częstotliwościach 1 i 3MHz</w:t>
            </w:r>
          </w:p>
          <w:p w14:paraId="414CF9FF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-Możliwość jednoczesnego podłączenia minimum dwóch głowic ultradźwiękowych do aparatu</w:t>
            </w:r>
          </w:p>
          <w:p w14:paraId="411F7EA8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-Wizualna kontrola kontaktu głowicy ze skórą pacjenta</w:t>
            </w:r>
          </w:p>
          <w:p w14:paraId="704AD6C2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-Współczynnik wypełnienia od 5 do min. 95 %</w:t>
            </w:r>
          </w:p>
          <w:p w14:paraId="021DC79E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-Natężenie od 0,1 do min. 3W/cm2 przy pracy impulsowej i do min. 2W/cm2 przy pracy ciągłej</w:t>
            </w:r>
          </w:p>
          <w:p w14:paraId="4B7FA4AE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-Płynna modyfikacja parametrów ultradźwięku</w:t>
            </w:r>
          </w:p>
          <w:p w14:paraId="7ADD8E76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 xml:space="preserve">-Tryb pracy lasera ciągły i impulsowy o częstotliwościach od 0 do min. 10000 </w:t>
            </w:r>
            <w:proofErr w:type="spellStart"/>
            <w:r w:rsidRPr="00414DA3">
              <w:rPr>
                <w:rFonts w:cstheme="minorHAnsi"/>
                <w:bCs/>
                <w:sz w:val="20"/>
                <w:szCs w:val="20"/>
              </w:rPr>
              <w:t>Hz</w:t>
            </w:r>
            <w:proofErr w:type="spellEnd"/>
          </w:p>
          <w:p w14:paraId="20AF4140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lastRenderedPageBreak/>
              <w:t xml:space="preserve">-Częstotliwości </w:t>
            </w:r>
            <w:proofErr w:type="spellStart"/>
            <w:r w:rsidRPr="00414DA3">
              <w:rPr>
                <w:rFonts w:cstheme="minorHAnsi"/>
                <w:bCs/>
                <w:sz w:val="20"/>
                <w:szCs w:val="20"/>
              </w:rPr>
              <w:t>Nogiera</w:t>
            </w:r>
            <w:proofErr w:type="spellEnd"/>
            <w:r w:rsidRPr="00414DA3">
              <w:rPr>
                <w:rFonts w:cstheme="minorHAnsi"/>
                <w:bCs/>
                <w:sz w:val="20"/>
                <w:szCs w:val="20"/>
              </w:rPr>
              <w:t xml:space="preserve"> i EAV</w:t>
            </w:r>
          </w:p>
          <w:p w14:paraId="7E66FBCE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-Współczynnik wypełnienia od 10% do min. 90%</w:t>
            </w:r>
          </w:p>
          <w:p w14:paraId="4FD6F995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-Dawka płynnie regulowana od 0,1 do min. 99,0 J/cm2</w:t>
            </w:r>
          </w:p>
          <w:p w14:paraId="0531AAC4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-Możliwość podłączenia minimum dwóch sond laserowych jednocześnie</w:t>
            </w:r>
          </w:p>
          <w:p w14:paraId="5D70C850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-Klasa lasera 3B</w:t>
            </w:r>
          </w:p>
          <w:p w14:paraId="4AC19E39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-Sonda laserowa prysznicowa IR+R o łącznej mocy min. 1000mW</w:t>
            </w:r>
          </w:p>
          <w:p w14:paraId="00DFBF89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</w:t>
            </w:r>
            <w:proofErr w:type="spellStart"/>
            <w:r w:rsidRPr="00414DA3">
              <w:rPr>
                <w:rFonts w:cstheme="minorHAnsi"/>
                <w:bCs/>
                <w:sz w:val="20"/>
                <w:szCs w:val="20"/>
              </w:rPr>
              <w:t>Bezlusterkowy</w:t>
            </w:r>
            <w:proofErr w:type="spellEnd"/>
            <w:r w:rsidRPr="00414DA3">
              <w:rPr>
                <w:rFonts w:cstheme="minorHAnsi"/>
                <w:bCs/>
                <w:sz w:val="20"/>
                <w:szCs w:val="20"/>
              </w:rPr>
              <w:t xml:space="preserve"> system laseroterapii do dużych powierzchni gwarantujący brak utraty mocy pomiędzy źródłem światła a ciałem pacjenta</w:t>
            </w:r>
          </w:p>
          <w:p w14:paraId="22C3A18B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-Stolik, kolumna jezdna na gumowanych kółkach w tym dwa z hamulcami, wyposażona w min. 4 otwierane uchylnie schowki blokowane magnetycznie, zintegrowany w jedną całość z aparatem.</w:t>
            </w:r>
          </w:p>
          <w:p w14:paraId="461922DF" w14:textId="77777777" w:rsidR="00127E45" w:rsidRPr="00414DA3" w:rsidRDefault="00127E45" w:rsidP="00713F2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-Regulowane i ruchome ramię montowane do stolika umożliwiające montaż głowic laserowych prysznicowych lub punktowych, umożliwiające prowadzenie bezobsługowej terapii.</w:t>
            </w:r>
          </w:p>
          <w:p w14:paraId="4D5B8E07" w14:textId="77777777" w:rsidR="00127E45" w:rsidRPr="00F974CF" w:rsidRDefault="00127E45" w:rsidP="00713F2F">
            <w:pPr>
              <w:spacing w:after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414DA3">
              <w:rPr>
                <w:rFonts w:cstheme="minorHAnsi"/>
                <w:bCs/>
                <w:sz w:val="20"/>
                <w:szCs w:val="20"/>
              </w:rPr>
              <w:t>-Okulary ochronne do laseroterapii min. 2 sztuki.</w:t>
            </w:r>
          </w:p>
        </w:tc>
        <w:tc>
          <w:tcPr>
            <w:tcW w:w="993" w:type="dxa"/>
          </w:tcPr>
          <w:p w14:paraId="4C648FF0" w14:textId="77777777" w:rsidR="00127E45" w:rsidRPr="00204857" w:rsidRDefault="00127E45" w:rsidP="00713F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0485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5" w:type="dxa"/>
          </w:tcPr>
          <w:p w14:paraId="48F2CB85" w14:textId="77777777" w:rsidR="00127E45" w:rsidRPr="00F974CF" w:rsidRDefault="00127E45" w:rsidP="00713F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14:paraId="25768549" w14:textId="77777777" w:rsidR="00127E45" w:rsidRPr="00F974CF" w:rsidRDefault="00127E45" w:rsidP="00713F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EE3FE70" w14:textId="77777777" w:rsidR="00127E45" w:rsidRPr="00F974CF" w:rsidRDefault="00127E45" w:rsidP="00713F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BA4DC04" w14:textId="77777777" w:rsidR="00127E45" w:rsidRPr="00F974CF" w:rsidRDefault="00127E45" w:rsidP="00713F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E994A51" w14:textId="77777777" w:rsidR="00127E45" w:rsidRPr="00F974CF" w:rsidRDefault="00127E45" w:rsidP="00713F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27E45" w:rsidRPr="00414DA3" w14:paraId="61BB7D86" w14:textId="77777777" w:rsidTr="00713F2F">
        <w:trPr>
          <w:trHeight w:val="97"/>
        </w:trPr>
        <w:tc>
          <w:tcPr>
            <w:tcW w:w="11625" w:type="dxa"/>
            <w:gridSpan w:val="6"/>
          </w:tcPr>
          <w:p w14:paraId="0A8BEC61" w14:textId="77777777" w:rsidR="00127E45" w:rsidRPr="00414DA3" w:rsidRDefault="00127E45" w:rsidP="00713F2F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414DA3">
              <w:rPr>
                <w:rFonts w:cstheme="minorHAnsi"/>
                <w:b/>
                <w:bCs/>
                <w:sz w:val="24"/>
                <w:szCs w:val="24"/>
              </w:rPr>
              <w:lastRenderedPageBreak/>
              <w:t>RAZEM:</w:t>
            </w:r>
          </w:p>
        </w:tc>
        <w:tc>
          <w:tcPr>
            <w:tcW w:w="1417" w:type="dxa"/>
          </w:tcPr>
          <w:p w14:paraId="34F7F75E" w14:textId="77777777" w:rsidR="00127E45" w:rsidRPr="00414DA3" w:rsidRDefault="00127E45" w:rsidP="00713F2F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9987B" w14:textId="77777777" w:rsidR="00127E45" w:rsidRPr="00414DA3" w:rsidRDefault="00127E45" w:rsidP="00713F2F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</w:tbl>
    <w:p w14:paraId="70CB6B86" w14:textId="77777777" w:rsidR="00127E45" w:rsidRPr="00414DA3" w:rsidRDefault="00127E45" w:rsidP="00127E45">
      <w:pPr>
        <w:spacing w:after="0"/>
        <w:rPr>
          <w:rFonts w:cstheme="minorHAnsi"/>
          <w:sz w:val="24"/>
          <w:szCs w:val="24"/>
        </w:rPr>
      </w:pPr>
    </w:p>
    <w:p w14:paraId="726F1A89" w14:textId="77777777" w:rsidR="00415332" w:rsidRPr="00127E45" w:rsidRDefault="00415332" w:rsidP="00127E45"/>
    <w:sectPr w:rsidR="00415332" w:rsidRPr="00127E45" w:rsidSect="003E0EAA">
      <w:pgSz w:w="15840" w:h="12240" w:orient="landscape"/>
      <w:pgMar w:top="720" w:right="720" w:bottom="720" w:left="720" w:header="0" w:footer="709" w:gutter="0"/>
      <w:cols w:space="708"/>
      <w:docGrid w:linePitch="360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B324F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753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B9E0D97"/>
    <w:multiLevelType w:val="hybridMultilevel"/>
    <w:tmpl w:val="F6FAA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DCD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45"/>
    <w:rsid w:val="00031369"/>
    <w:rsid w:val="00127D94"/>
    <w:rsid w:val="00127E45"/>
    <w:rsid w:val="00176C6B"/>
    <w:rsid w:val="00204857"/>
    <w:rsid w:val="00220335"/>
    <w:rsid w:val="00240C99"/>
    <w:rsid w:val="00276151"/>
    <w:rsid w:val="0028068D"/>
    <w:rsid w:val="00344689"/>
    <w:rsid w:val="003B31A4"/>
    <w:rsid w:val="003E0EAA"/>
    <w:rsid w:val="0041030C"/>
    <w:rsid w:val="00414DA3"/>
    <w:rsid w:val="00415332"/>
    <w:rsid w:val="00540349"/>
    <w:rsid w:val="00566EF0"/>
    <w:rsid w:val="005A3C5A"/>
    <w:rsid w:val="00645DE2"/>
    <w:rsid w:val="00654245"/>
    <w:rsid w:val="00736ECD"/>
    <w:rsid w:val="00820224"/>
    <w:rsid w:val="0088311F"/>
    <w:rsid w:val="008D36A4"/>
    <w:rsid w:val="008F1DC9"/>
    <w:rsid w:val="0092696A"/>
    <w:rsid w:val="0099247B"/>
    <w:rsid w:val="00AA7AFC"/>
    <w:rsid w:val="00AE2A69"/>
    <w:rsid w:val="00B21145"/>
    <w:rsid w:val="00BA7C8E"/>
    <w:rsid w:val="00CA56BD"/>
    <w:rsid w:val="00CB1C5F"/>
    <w:rsid w:val="00CB3A1A"/>
    <w:rsid w:val="00D41487"/>
    <w:rsid w:val="00D71851"/>
    <w:rsid w:val="00DB00D3"/>
    <w:rsid w:val="00E15699"/>
    <w:rsid w:val="00E227C7"/>
    <w:rsid w:val="00EA2761"/>
    <w:rsid w:val="00EF010E"/>
    <w:rsid w:val="00F412B5"/>
    <w:rsid w:val="00F9096D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2AA3"/>
  <w15:chartTrackingRefBased/>
  <w15:docId w15:val="{7B4D406D-C64F-43B6-9352-65094A40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3E0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ITI1032</dc:creator>
  <cp:keywords/>
  <dc:description/>
  <cp:lastModifiedBy>JSosa</cp:lastModifiedBy>
  <cp:revision>28</cp:revision>
  <dcterms:created xsi:type="dcterms:W3CDTF">2024-10-29T11:53:00Z</dcterms:created>
  <dcterms:modified xsi:type="dcterms:W3CDTF">2025-02-20T10:30:00Z</dcterms:modified>
</cp:coreProperties>
</file>